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CAPÍTULO I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 DEL RECTOR</w:t>
      </w:r>
    </w:p>
    <w:p w:rsidR="008C5915" w:rsidRPr="00200C69" w:rsidRDefault="008C5915" w:rsidP="008C5915">
      <w:pPr>
        <w:rPr>
          <w:rFonts w:ascii="Arial" w:hAnsi="Arial" w:cs="Arial"/>
          <w:b/>
        </w:rPr>
      </w:pPr>
    </w:p>
    <w:p w:rsidR="008212E4" w:rsidRPr="00200C69" w:rsidRDefault="008212E4" w:rsidP="008212E4">
      <w:pPr>
        <w:tabs>
          <w:tab w:val="left" w:pos="720"/>
        </w:tabs>
        <w:jc w:val="both"/>
        <w:rPr>
          <w:rFonts w:ascii="Arial" w:hAnsi="Arial" w:cs="Arial"/>
        </w:rPr>
      </w:pPr>
      <w:r w:rsidRPr="00200C69">
        <w:rPr>
          <w:rFonts w:ascii="Arial" w:hAnsi="Arial" w:cs="Arial"/>
          <w:b/>
        </w:rPr>
        <w:t xml:space="preserve">Artículo 13. </w:t>
      </w:r>
      <w:r w:rsidRPr="00200C69">
        <w:rPr>
          <w:rFonts w:ascii="Arial" w:hAnsi="Arial" w:cs="Arial"/>
        </w:rPr>
        <w:t>La Coordinación de Promoción y Desarrollo contará con un Coordinador, quien dependerá directamente del Rector y tendrá las siguientes facultades:</w:t>
      </w:r>
    </w:p>
    <w:p w:rsidR="008212E4" w:rsidRPr="00200C69" w:rsidRDefault="008212E4" w:rsidP="008212E4">
      <w:pPr>
        <w:tabs>
          <w:tab w:val="left" w:pos="720"/>
        </w:tabs>
        <w:jc w:val="both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supervisar las actividades de promoción y desarrollo de la Universidad;</w:t>
      </w:r>
    </w:p>
    <w:p w:rsidR="008212E4" w:rsidRPr="00200C69" w:rsidRDefault="008212E4" w:rsidP="008212E4">
      <w:pPr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Emitir dictamen técnico acerca de la factibilidad técnica y económica, así como, sobre la conveniencia, de la Universidad para otorgar apoyos y asistencia técnica a las comunidades y organizaciones que así lo soliciten para incentivar y promover su desarrollo, previo acuerdo del Rector; </w:t>
      </w:r>
    </w:p>
    <w:p w:rsidR="008212E4" w:rsidRPr="00200C69" w:rsidRDefault="008212E4" w:rsidP="008212E4">
      <w:pPr>
        <w:pStyle w:val="Prrafodelista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y gestionar con las Áreas Académicas y Administrativas correspondientes, las solicitudes de apoyo para la realización de proyectos de desarrollo, previo acuerdo del Rector;</w:t>
      </w:r>
    </w:p>
    <w:p w:rsidR="008212E4" w:rsidRPr="00200C69" w:rsidRDefault="008212E4" w:rsidP="008212E4">
      <w:pPr>
        <w:tabs>
          <w:tab w:val="left" w:pos="0"/>
        </w:tabs>
        <w:ind w:left="567" w:hanging="141"/>
        <w:jc w:val="both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Supervisar en coordinación con las Áreas Académicas y Administrativas correspondientes, los avances de cada proyecto de desarrollo desde su inicio hasta su conclusión;</w:t>
      </w:r>
    </w:p>
    <w:p w:rsidR="008212E4" w:rsidRPr="00200C69" w:rsidRDefault="008212E4" w:rsidP="008212E4">
      <w:pPr>
        <w:tabs>
          <w:tab w:val="left" w:pos="0"/>
        </w:tabs>
        <w:ind w:left="567" w:hanging="141"/>
        <w:jc w:val="both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 xml:space="preserve">Integrar en coordinación con los responsables de los proyectos de promoción del desarrollo, la calendarización de salidas </w:t>
      </w:r>
      <w:proofErr w:type="spellStart"/>
      <w:r w:rsidRPr="00200C69">
        <w:rPr>
          <w:rFonts w:ascii="Arial" w:hAnsi="Arial" w:cs="Arial"/>
        </w:rPr>
        <w:t>a</w:t>
      </w:r>
      <w:proofErr w:type="spellEnd"/>
      <w:r w:rsidRPr="00200C69">
        <w:rPr>
          <w:rFonts w:ascii="Arial" w:hAnsi="Arial" w:cs="Arial"/>
        </w:rPr>
        <w:t xml:space="preserve"> campo y gestionar con oportunidad los recursos que se requieran para tal efecto;</w:t>
      </w:r>
    </w:p>
    <w:p w:rsidR="008212E4" w:rsidRPr="00200C69" w:rsidRDefault="008212E4" w:rsidP="008212E4">
      <w:pPr>
        <w:tabs>
          <w:tab w:val="left" w:pos="0"/>
        </w:tabs>
        <w:ind w:left="567" w:hanging="141"/>
        <w:jc w:val="both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Coordinar en conjunto con las Áreas Académicas y Administrativas correspondientes, la impartición de cursos</w:t>
      </w:r>
      <w:r w:rsidRPr="00200C69">
        <w:rPr>
          <w:rFonts w:ascii="Arial" w:hAnsi="Arial" w:cs="Arial"/>
          <w:lang w:val="es-MX"/>
        </w:rPr>
        <w:t xml:space="preserve">, talleres o seminarios </w:t>
      </w:r>
      <w:r w:rsidRPr="00200C69">
        <w:rPr>
          <w:rFonts w:ascii="Arial" w:hAnsi="Arial" w:cs="Arial"/>
        </w:rPr>
        <w:t>a comunidades, organizaciones e instituciones, enfocados a la producción o el mejoramiento de los procesos productivos, previo acuerdo del Rector;</w:t>
      </w:r>
    </w:p>
    <w:p w:rsidR="008212E4" w:rsidRPr="00200C69" w:rsidRDefault="008212E4" w:rsidP="008212E4">
      <w:pPr>
        <w:tabs>
          <w:tab w:val="left" w:pos="0"/>
        </w:tabs>
        <w:ind w:left="567" w:hanging="141"/>
        <w:jc w:val="both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</w:rPr>
        <w:t>Establecer relaciones permanentes y convenios de colaboración con las comunidades y el Gobierno Federal, Estatal y Municipal, para la realización de proyectos de desarrollo en coordinación con las Áreas Académicas y Administrativas correspondientes, previa autorización del Rector, y</w:t>
      </w:r>
    </w:p>
    <w:p w:rsidR="008212E4" w:rsidRPr="00200C69" w:rsidRDefault="008212E4" w:rsidP="008212E4">
      <w:pPr>
        <w:pStyle w:val="Prrafodelista"/>
        <w:rPr>
          <w:rFonts w:ascii="Arial" w:hAnsi="Arial" w:cs="Arial"/>
        </w:rPr>
      </w:pPr>
    </w:p>
    <w:p w:rsidR="008212E4" w:rsidRPr="00200C69" w:rsidRDefault="008212E4" w:rsidP="008212E4">
      <w:pPr>
        <w:numPr>
          <w:ilvl w:val="0"/>
          <w:numId w:val="5"/>
        </w:num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200C69">
        <w:rPr>
          <w:rFonts w:ascii="Arial" w:hAnsi="Arial" w:cs="Arial"/>
          <w:bCs/>
        </w:rPr>
        <w:t>Las que les señalen las demás disposiciones normativas aplicables y le confiera el Rector, en el ámbito de su competencia.</w:t>
      </w:r>
    </w:p>
    <w:p w:rsidR="00614BF7" w:rsidRPr="008212E4" w:rsidRDefault="00614BF7" w:rsidP="008212E4">
      <w:pPr>
        <w:pStyle w:val="a"/>
        <w:jc w:val="both"/>
        <w:rPr>
          <w:lang w:val="es-ES"/>
        </w:rPr>
      </w:pPr>
      <w:bookmarkStart w:id="0" w:name="_GoBack"/>
      <w:bookmarkEnd w:id="0"/>
    </w:p>
    <w:sectPr w:rsidR="00614BF7" w:rsidRPr="008212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B7" w:rsidRDefault="00CE7CB7" w:rsidP="008C5915">
      <w:r>
        <w:separator/>
      </w:r>
    </w:p>
  </w:endnote>
  <w:endnote w:type="continuationSeparator" w:id="0">
    <w:p w:rsidR="00CE7CB7" w:rsidRDefault="00CE7CB7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B7" w:rsidRDefault="00CE7CB7" w:rsidP="008C5915">
      <w:r>
        <w:separator/>
      </w:r>
    </w:p>
  </w:footnote>
  <w:footnote w:type="continuationSeparator" w:id="0">
    <w:p w:rsidR="00CE7CB7" w:rsidRDefault="00CE7CB7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205287"/>
    <w:rsid w:val="00614BF7"/>
    <w:rsid w:val="006F0F26"/>
    <w:rsid w:val="008212E4"/>
    <w:rsid w:val="008C5915"/>
    <w:rsid w:val="00981F9B"/>
    <w:rsid w:val="00CE7CB7"/>
    <w:rsid w:val="00D15513"/>
    <w:rsid w:val="00E428C6"/>
    <w:rsid w:val="00F46F2A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5</cp:revision>
  <dcterms:created xsi:type="dcterms:W3CDTF">2018-07-14T01:48:00Z</dcterms:created>
  <dcterms:modified xsi:type="dcterms:W3CDTF">2018-07-14T17:43:00Z</dcterms:modified>
</cp:coreProperties>
</file>